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A1C" w:rsidRPr="004A0A1C" w:rsidRDefault="004A0A1C" w:rsidP="004A0A1C">
      <w:pPr>
        <w:autoSpaceDE w:val="0"/>
        <w:autoSpaceDN w:val="0"/>
        <w:adjustRightInd w:val="0"/>
        <w:jc w:val="both"/>
        <w:rPr>
          <w:rStyle w:val="a3"/>
          <w:rFonts w:ascii="Arial" w:hAnsi="Arial" w:cs="Arial"/>
          <w:i/>
          <w:iCs/>
          <w:color w:val="auto"/>
          <w:u w:val="none"/>
        </w:rPr>
      </w:pPr>
      <w:r w:rsidRPr="00052F32">
        <w:rPr>
          <w:rFonts w:ascii="Arial" w:hAnsi="Arial" w:cs="Arial"/>
          <w:iCs/>
        </w:rPr>
        <w:t>Письма ФНС России</w:t>
      </w:r>
      <w:r>
        <w:rPr>
          <w:rStyle w:val="a3"/>
          <w:rFonts w:ascii="Arial" w:hAnsi="Arial" w:cs="Arial"/>
          <w:i/>
          <w:color w:val="auto"/>
          <w:u w:val="none"/>
        </w:rPr>
        <w:t xml:space="preserve"> </w:t>
      </w:r>
      <w:r w:rsidRPr="004A0A1C">
        <w:rPr>
          <w:rStyle w:val="a3"/>
          <w:rFonts w:ascii="Arial" w:hAnsi="Arial" w:cs="Arial"/>
          <w:i/>
          <w:color w:val="auto"/>
          <w:u w:val="none"/>
        </w:rPr>
        <w:t>от 28.</w:t>
      </w:r>
      <w:r w:rsidRPr="004A0A1C">
        <w:rPr>
          <w:rStyle w:val="a3"/>
          <w:rFonts w:ascii="Arial" w:hAnsi="Arial" w:cs="Arial"/>
          <w:i/>
          <w:color w:val="auto"/>
          <w:u w:val="none"/>
        </w:rPr>
        <w:t>0</w:t>
      </w:r>
      <w:r w:rsidRPr="004A0A1C">
        <w:rPr>
          <w:rStyle w:val="a3"/>
          <w:rFonts w:ascii="Arial" w:hAnsi="Arial" w:cs="Arial"/>
          <w:i/>
          <w:color w:val="auto"/>
          <w:u w:val="none"/>
        </w:rPr>
        <w:t>2.2024 N БС-4-11/2234@</w:t>
      </w:r>
      <w:r w:rsidRPr="004A0A1C">
        <w:rPr>
          <w:rFonts w:ascii="Arial" w:hAnsi="Arial" w:cs="Arial"/>
          <w:i/>
        </w:rPr>
        <w:t xml:space="preserve">, </w:t>
      </w: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>от 26.02.2024 N Б</w:t>
      </w: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>С</w:t>
      </w: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>-4-11/2112@.</w:t>
      </w:r>
    </w:p>
    <w:p w:rsidR="004A0A1C" w:rsidRPr="0072658B" w:rsidRDefault="004A0A1C" w:rsidP="004A0A1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A0A1C" w:rsidRPr="00375122" w:rsidRDefault="004A0A1C" w:rsidP="004A0A1C">
      <w:pPr>
        <w:jc w:val="both"/>
        <w:rPr>
          <w:rFonts w:ascii="Arial" w:eastAsia="Calibri" w:hAnsi="Arial" w:cs="Arial"/>
          <w:iCs/>
        </w:rPr>
      </w:pPr>
      <w:r w:rsidRPr="00375122">
        <w:rPr>
          <w:rFonts w:ascii="Arial" w:eastAsia="Calibri" w:hAnsi="Arial" w:cs="Arial"/>
          <w:iCs/>
        </w:rPr>
        <w:t xml:space="preserve">ФНС направила контрольные соотношения для обновленного РСВ. Также налоговики сообщили, что для </w:t>
      </w:r>
      <w:r>
        <w:rPr>
          <w:rFonts w:ascii="Arial" w:eastAsia="Calibri" w:hAnsi="Arial" w:cs="Arial"/>
          <w:iCs/>
        </w:rPr>
        <w:t xml:space="preserve">проверки </w:t>
      </w:r>
      <w:r w:rsidRPr="00375122">
        <w:rPr>
          <w:rFonts w:ascii="Arial" w:eastAsia="Calibri" w:hAnsi="Arial" w:cs="Arial"/>
          <w:iCs/>
        </w:rPr>
        <w:t>новой формы 6-НДФЛ</w:t>
      </w:r>
      <w:r>
        <w:rPr>
          <w:rFonts w:ascii="Arial" w:eastAsia="Calibri" w:hAnsi="Arial" w:cs="Arial"/>
          <w:iCs/>
        </w:rPr>
        <w:t xml:space="preserve"> они будут применять те же </w:t>
      </w:r>
      <w:r w:rsidRPr="00375122">
        <w:rPr>
          <w:rFonts w:ascii="Arial" w:eastAsia="Calibri" w:hAnsi="Arial" w:cs="Arial"/>
          <w:iCs/>
        </w:rPr>
        <w:t>контрольные соотношения, которые ранее были составлены для рекомендуемой формы 6-НДФЛ. При этом необходимо учитывать следующее:</w:t>
      </w:r>
    </w:p>
    <w:p w:rsidR="004A0A1C" w:rsidRPr="00375122" w:rsidRDefault="004A0A1C" w:rsidP="004A0A1C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375122">
        <w:rPr>
          <w:rFonts w:ascii="Arial" w:eastAsia="Calibri" w:hAnsi="Arial" w:cs="Arial"/>
          <w:iCs/>
        </w:rPr>
        <w:t>контрольное соотношение № 1.13, приведенное в письме № БС-4-11/15922@, не</w:t>
      </w:r>
      <w:r>
        <w:rPr>
          <w:rFonts w:ascii="Arial" w:eastAsia="Calibri" w:hAnsi="Arial" w:cs="Arial"/>
          <w:iCs/>
        </w:rPr>
        <w:t> </w:t>
      </w:r>
      <w:r w:rsidRPr="00375122">
        <w:rPr>
          <w:rFonts w:ascii="Arial" w:eastAsia="Calibri" w:hAnsi="Arial" w:cs="Arial"/>
          <w:iCs/>
        </w:rPr>
        <w:t xml:space="preserve">применяется; </w:t>
      </w:r>
    </w:p>
    <w:p w:rsidR="004A0A1C" w:rsidRPr="00375122" w:rsidRDefault="004A0A1C" w:rsidP="004A0A1C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375122">
        <w:rPr>
          <w:rFonts w:ascii="Arial" w:eastAsia="Calibri" w:hAnsi="Arial" w:cs="Arial"/>
          <w:iCs/>
        </w:rPr>
        <w:t xml:space="preserve">контрольное соотношение № 1.11 применяется с учетом контрольного соотношения № 1.10; </w:t>
      </w:r>
    </w:p>
    <w:p w:rsidR="004A0A1C" w:rsidRPr="00375122" w:rsidRDefault="004A0A1C" w:rsidP="004A0A1C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375122">
        <w:rPr>
          <w:rFonts w:ascii="Arial" w:eastAsia="Calibri" w:hAnsi="Arial" w:cs="Arial"/>
          <w:iCs/>
        </w:rPr>
        <w:t>в случае невыполнения контрольного соотношения № 1.14 завышена удержанная сумма налога.</w:t>
      </w:r>
    </w:p>
    <w:p w:rsidR="00586927" w:rsidRDefault="00586927"/>
    <w:p w:rsidR="004A0A1C" w:rsidRDefault="004A0A1C"/>
    <w:p w:rsidR="004A0A1C" w:rsidRDefault="004A0A1C"/>
    <w:p w:rsidR="004A0A1C" w:rsidRPr="004A0A1C" w:rsidRDefault="004A0A1C" w:rsidP="004A0A1C">
      <w:pPr>
        <w:rPr>
          <w:rFonts w:ascii="Arial" w:hAnsi="Arial" w:cs="Arial"/>
        </w:rPr>
      </w:pP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>Приказ Мин</w:t>
      </w: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>т</w:t>
      </w: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>руда России от 0</w:t>
      </w: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>2</w:t>
      </w: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 xml:space="preserve">.02.2024 N </w:t>
      </w: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>4</w:t>
      </w:r>
      <w:r w:rsidRPr="004A0A1C">
        <w:rPr>
          <w:rStyle w:val="a3"/>
          <w:rFonts w:ascii="Arial" w:hAnsi="Arial" w:cs="Arial"/>
          <w:i/>
          <w:iCs/>
          <w:color w:val="auto"/>
          <w:u w:val="none"/>
        </w:rPr>
        <w:t>0н</w:t>
      </w:r>
      <w:r w:rsidRPr="004A0A1C">
        <w:rPr>
          <w:rFonts w:ascii="Arial" w:hAnsi="Arial" w:cs="Arial"/>
        </w:rPr>
        <w:t>.</w:t>
      </w:r>
    </w:p>
    <w:p w:rsidR="004A0A1C" w:rsidRDefault="004A0A1C" w:rsidP="004A0A1C"/>
    <w:p w:rsidR="004A0A1C" w:rsidRPr="003576F5" w:rsidRDefault="004A0A1C" w:rsidP="004A0A1C">
      <w:pPr>
        <w:pStyle w:val="ConsPlusNormal"/>
        <w:jc w:val="both"/>
        <w:rPr>
          <w:iCs/>
          <w:sz w:val="24"/>
          <w:szCs w:val="24"/>
        </w:rPr>
      </w:pPr>
      <w:r w:rsidRPr="003576F5">
        <w:rPr>
          <w:iCs/>
          <w:sz w:val="24"/>
          <w:szCs w:val="24"/>
        </w:rPr>
        <w:t>С 1 марта 2024 г. налоговики будут передавать Роструду информацию о</w:t>
      </w:r>
      <w:r>
        <w:rPr>
          <w:iCs/>
          <w:sz w:val="24"/>
          <w:szCs w:val="24"/>
        </w:rPr>
        <w:t> </w:t>
      </w:r>
      <w:r w:rsidRPr="003576F5">
        <w:rPr>
          <w:iCs/>
          <w:sz w:val="24"/>
          <w:szCs w:val="24"/>
        </w:rPr>
        <w:t>налогоплательщиках, которая относится к налоговой тайне. В частности, сведения о</w:t>
      </w:r>
      <w:r>
        <w:rPr>
          <w:iCs/>
          <w:sz w:val="24"/>
          <w:szCs w:val="24"/>
        </w:rPr>
        <w:t> </w:t>
      </w:r>
      <w:r w:rsidRPr="003576F5">
        <w:rPr>
          <w:iCs/>
          <w:sz w:val="24"/>
          <w:szCs w:val="24"/>
        </w:rPr>
        <w:t>работодателях, у которых отклонение среднемесячной оплаты труда превышает 35% от среднего значения в соответствующем регионе.</w:t>
      </w:r>
    </w:p>
    <w:p w:rsidR="004A0A1C" w:rsidRPr="00D40C8F" w:rsidRDefault="004A0A1C" w:rsidP="004A0A1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A0A1C" w:rsidRDefault="004A0A1C"/>
    <w:sectPr w:rsidR="004A0A1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93572"/>
    <w:multiLevelType w:val="hybridMultilevel"/>
    <w:tmpl w:val="1F2E7B7C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4A0A1C"/>
    <w:rsid w:val="00004077"/>
    <w:rsid w:val="00011A8F"/>
    <w:rsid w:val="002A41D3"/>
    <w:rsid w:val="003F2B6D"/>
    <w:rsid w:val="004236C3"/>
    <w:rsid w:val="004A0A1C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A1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0A1C"/>
    <w:rPr>
      <w:color w:val="0000FF"/>
      <w:u w:val="single"/>
    </w:rPr>
  </w:style>
  <w:style w:type="paragraph" w:customStyle="1" w:styleId="ConsPlusNormal">
    <w:name w:val="ConsPlusNormal"/>
    <w:rsid w:val="004A0A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2024-03-11T03:37:00Z</dcterms:created>
  <dcterms:modified xsi:type="dcterms:W3CDTF">2024-03-11T03:38:00Z</dcterms:modified>
</cp:coreProperties>
</file>